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243" w:rsidRPr="002578B7" w:rsidRDefault="00167961" w:rsidP="003E1416">
      <w:pPr>
        <w:spacing w:line="480" w:lineRule="auto"/>
        <w:jc w:val="center"/>
        <w:rPr>
          <w:rFonts w:ascii="Times New Roman" w:hAnsi="Times New Roman" w:cs="Times New Roman"/>
          <w:sz w:val="24"/>
          <w:szCs w:val="24"/>
        </w:rPr>
      </w:pPr>
      <w:r w:rsidRPr="002578B7">
        <w:rPr>
          <w:rFonts w:ascii="Times New Roman" w:hAnsi="Times New Roman" w:cs="Times New Roman"/>
          <w:sz w:val="24"/>
          <w:szCs w:val="24"/>
        </w:rPr>
        <w:t>Question 1</w:t>
      </w:r>
    </w:p>
    <w:p w:rsidR="002578B7" w:rsidRDefault="00DC55B4" w:rsidP="00DC55B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w:t>
      </w:r>
      <w:r w:rsidR="00167961" w:rsidRPr="002578B7">
        <w:rPr>
          <w:rFonts w:ascii="Times New Roman" w:hAnsi="Times New Roman" w:cs="Times New Roman"/>
          <w:sz w:val="24"/>
          <w:szCs w:val="24"/>
        </w:rPr>
        <w:t>overnment should be responsible on educating and protecting people from online scams. Local authorities have a crucial role in supporting as well as protecting vulnerable people from fraudsters. While stopping online scam can</w:t>
      </w:r>
      <w:r w:rsidR="0012407F" w:rsidRPr="002578B7">
        <w:rPr>
          <w:rFonts w:ascii="Times New Roman" w:hAnsi="Times New Roman" w:cs="Times New Roman"/>
          <w:sz w:val="24"/>
          <w:szCs w:val="24"/>
        </w:rPr>
        <w:t xml:space="preserve"> be a daunting task, the Government </w:t>
      </w:r>
      <w:r w:rsidR="00C64336" w:rsidRPr="002578B7">
        <w:rPr>
          <w:rFonts w:ascii="Times New Roman" w:hAnsi="Times New Roman" w:cs="Times New Roman"/>
          <w:sz w:val="24"/>
          <w:szCs w:val="24"/>
        </w:rPr>
        <w:t>need to take strong actions against</w:t>
      </w:r>
      <w:r w:rsidR="0012407F" w:rsidRPr="002578B7">
        <w:rPr>
          <w:rFonts w:ascii="Times New Roman" w:hAnsi="Times New Roman" w:cs="Times New Roman"/>
          <w:sz w:val="24"/>
          <w:szCs w:val="24"/>
        </w:rPr>
        <w:t xml:space="preserve"> fraudsters. In </w:t>
      </w:r>
      <w:r w:rsidR="00C64336" w:rsidRPr="002578B7">
        <w:rPr>
          <w:rFonts w:ascii="Times New Roman" w:hAnsi="Times New Roman" w:cs="Times New Roman"/>
          <w:sz w:val="24"/>
          <w:szCs w:val="24"/>
        </w:rPr>
        <w:t>addition, the Government can initiate programs that aim on educating susceptible people on different online scams as well as how to protect themselves</w:t>
      </w:r>
      <w:sdt>
        <w:sdtPr>
          <w:rPr>
            <w:rFonts w:ascii="Times New Roman" w:hAnsi="Times New Roman" w:cs="Times New Roman"/>
            <w:sz w:val="24"/>
            <w:szCs w:val="24"/>
          </w:rPr>
          <w:id w:val="17878235"/>
          <w:citation/>
        </w:sdtPr>
        <w:sdtContent>
          <w:r w:rsidR="002566DF">
            <w:rPr>
              <w:rFonts w:ascii="Times New Roman" w:hAnsi="Times New Roman" w:cs="Times New Roman"/>
              <w:sz w:val="24"/>
              <w:szCs w:val="24"/>
            </w:rPr>
            <w:fldChar w:fldCharType="begin"/>
          </w:r>
          <w:r w:rsidR="002578B7">
            <w:rPr>
              <w:rFonts w:ascii="Times New Roman" w:hAnsi="Times New Roman" w:cs="Times New Roman"/>
              <w:sz w:val="24"/>
              <w:szCs w:val="24"/>
            </w:rPr>
            <w:instrText xml:space="preserve"> CITATION Pit16 \l 1033 </w:instrText>
          </w:r>
          <w:r w:rsidR="002566DF">
            <w:rPr>
              <w:rFonts w:ascii="Times New Roman" w:hAnsi="Times New Roman" w:cs="Times New Roman"/>
              <w:sz w:val="24"/>
              <w:szCs w:val="24"/>
            </w:rPr>
            <w:fldChar w:fldCharType="separate"/>
          </w:r>
          <w:r w:rsidR="002578B7">
            <w:rPr>
              <w:rFonts w:ascii="Times New Roman" w:hAnsi="Times New Roman" w:cs="Times New Roman"/>
              <w:noProof/>
              <w:sz w:val="24"/>
              <w:szCs w:val="24"/>
            </w:rPr>
            <w:t xml:space="preserve"> </w:t>
          </w:r>
          <w:r w:rsidR="002578B7" w:rsidRPr="002578B7">
            <w:rPr>
              <w:rFonts w:ascii="Times New Roman" w:hAnsi="Times New Roman" w:cs="Times New Roman"/>
              <w:noProof/>
              <w:sz w:val="24"/>
              <w:szCs w:val="24"/>
            </w:rPr>
            <w:t>(Pittaro, 2016)</w:t>
          </w:r>
          <w:r w:rsidR="002566DF">
            <w:rPr>
              <w:rFonts w:ascii="Times New Roman" w:hAnsi="Times New Roman" w:cs="Times New Roman"/>
              <w:sz w:val="24"/>
              <w:szCs w:val="24"/>
            </w:rPr>
            <w:fldChar w:fldCharType="end"/>
          </w:r>
        </w:sdtContent>
      </w:sdt>
      <w:r w:rsidR="00C64336" w:rsidRPr="002578B7">
        <w:rPr>
          <w:rFonts w:ascii="Times New Roman" w:hAnsi="Times New Roman" w:cs="Times New Roman"/>
          <w:sz w:val="24"/>
          <w:szCs w:val="24"/>
        </w:rPr>
        <w:t>. However, the G</w:t>
      </w:r>
      <w:r w:rsidR="00F3555C" w:rsidRPr="002578B7">
        <w:rPr>
          <w:rFonts w:ascii="Times New Roman" w:hAnsi="Times New Roman" w:cs="Times New Roman"/>
          <w:sz w:val="24"/>
          <w:szCs w:val="24"/>
        </w:rPr>
        <w:t>overnment has to go beyond educating people; it should swiftly enact plans to monitor emerging online scams. Moreover, the G</w:t>
      </w:r>
      <w:r>
        <w:rPr>
          <w:rFonts w:ascii="Times New Roman" w:hAnsi="Times New Roman" w:cs="Times New Roman"/>
          <w:sz w:val="24"/>
          <w:szCs w:val="24"/>
        </w:rPr>
        <w:t>overnment should introduce the Annual National Fraud I</w:t>
      </w:r>
      <w:r w:rsidR="00F3555C" w:rsidRPr="002578B7">
        <w:rPr>
          <w:rFonts w:ascii="Times New Roman" w:hAnsi="Times New Roman" w:cs="Times New Roman"/>
          <w:sz w:val="24"/>
          <w:szCs w:val="24"/>
        </w:rPr>
        <w:t>ndicator to observe the level of online scam and track improvement in tackling it.</w:t>
      </w:r>
    </w:p>
    <w:p w:rsidR="002578B7" w:rsidRPr="002578B7" w:rsidRDefault="002578B7" w:rsidP="003E1416">
      <w:pPr>
        <w:spacing w:line="480" w:lineRule="auto"/>
        <w:jc w:val="center"/>
        <w:rPr>
          <w:rFonts w:ascii="Times New Roman" w:hAnsi="Times New Roman" w:cs="Times New Roman"/>
          <w:sz w:val="24"/>
          <w:szCs w:val="24"/>
        </w:rPr>
      </w:pPr>
      <w:r w:rsidRPr="002578B7">
        <w:rPr>
          <w:rFonts w:ascii="Times New Roman" w:hAnsi="Times New Roman" w:cs="Times New Roman"/>
          <w:sz w:val="24"/>
          <w:szCs w:val="24"/>
        </w:rPr>
        <w:t>Reference</w:t>
      </w:r>
    </w:p>
    <w:p w:rsidR="002578B7" w:rsidRPr="002578B7" w:rsidRDefault="002566DF" w:rsidP="002578B7">
      <w:pPr>
        <w:pStyle w:val="Bibliography"/>
        <w:ind w:left="720" w:hanging="720"/>
        <w:rPr>
          <w:rFonts w:ascii="Times New Roman" w:hAnsi="Times New Roman" w:cs="Times New Roman"/>
          <w:noProof/>
          <w:sz w:val="24"/>
          <w:szCs w:val="24"/>
        </w:rPr>
      </w:pPr>
      <w:r w:rsidRPr="002578B7">
        <w:rPr>
          <w:rFonts w:ascii="Times New Roman" w:hAnsi="Times New Roman" w:cs="Times New Roman"/>
          <w:sz w:val="24"/>
          <w:szCs w:val="24"/>
        </w:rPr>
        <w:fldChar w:fldCharType="begin"/>
      </w:r>
      <w:r w:rsidR="002578B7" w:rsidRPr="002578B7">
        <w:rPr>
          <w:rFonts w:ascii="Times New Roman" w:hAnsi="Times New Roman" w:cs="Times New Roman"/>
          <w:sz w:val="24"/>
          <w:szCs w:val="24"/>
        </w:rPr>
        <w:instrText xml:space="preserve"> BIBLIOGRAPHY  \l 1033 </w:instrText>
      </w:r>
      <w:r w:rsidRPr="002578B7">
        <w:rPr>
          <w:rFonts w:ascii="Times New Roman" w:hAnsi="Times New Roman" w:cs="Times New Roman"/>
          <w:sz w:val="24"/>
          <w:szCs w:val="24"/>
        </w:rPr>
        <w:fldChar w:fldCharType="separate"/>
      </w:r>
      <w:r w:rsidR="002578B7" w:rsidRPr="002578B7">
        <w:rPr>
          <w:rFonts w:ascii="Times New Roman" w:hAnsi="Times New Roman" w:cs="Times New Roman"/>
          <w:noProof/>
          <w:sz w:val="24"/>
          <w:szCs w:val="24"/>
        </w:rPr>
        <w:t xml:space="preserve">Pittaro, M. (2016). Space Transition Theory of Online Crimes. </w:t>
      </w:r>
      <w:r w:rsidR="002578B7" w:rsidRPr="002578B7">
        <w:rPr>
          <w:rFonts w:ascii="Times New Roman" w:hAnsi="Times New Roman" w:cs="Times New Roman"/>
          <w:i/>
          <w:iCs/>
          <w:noProof/>
          <w:sz w:val="24"/>
          <w:szCs w:val="24"/>
        </w:rPr>
        <w:t>International Journal of Cyber Criminology</w:t>
      </w:r>
      <w:r w:rsidR="002578B7" w:rsidRPr="002578B7">
        <w:rPr>
          <w:rFonts w:ascii="Times New Roman" w:hAnsi="Times New Roman" w:cs="Times New Roman"/>
          <w:noProof/>
          <w:sz w:val="24"/>
          <w:szCs w:val="24"/>
        </w:rPr>
        <w:t xml:space="preserve"> , 283-301.</w:t>
      </w:r>
    </w:p>
    <w:p w:rsidR="002578B7" w:rsidRDefault="002566DF" w:rsidP="00DC55B4">
      <w:pPr>
        <w:rPr>
          <w:rFonts w:ascii="Times New Roman" w:hAnsi="Times New Roman" w:cs="Times New Roman"/>
          <w:sz w:val="24"/>
          <w:szCs w:val="24"/>
        </w:rPr>
      </w:pPr>
      <w:r w:rsidRPr="002578B7">
        <w:rPr>
          <w:rFonts w:ascii="Times New Roman" w:hAnsi="Times New Roman" w:cs="Times New Roman"/>
          <w:sz w:val="24"/>
          <w:szCs w:val="24"/>
        </w:rPr>
        <w:fldChar w:fldCharType="end"/>
      </w:r>
    </w:p>
    <w:p w:rsidR="002578B7" w:rsidRDefault="002578B7" w:rsidP="003E1416">
      <w:pPr>
        <w:tabs>
          <w:tab w:val="left" w:pos="1875"/>
        </w:tabs>
        <w:spacing w:line="480" w:lineRule="auto"/>
        <w:jc w:val="center"/>
        <w:rPr>
          <w:rFonts w:ascii="Calibri" w:hAnsi="Calibri" w:cs="Times New Roman"/>
          <w:sz w:val="24"/>
          <w:szCs w:val="24"/>
        </w:rPr>
      </w:pPr>
      <w:r>
        <w:rPr>
          <w:rFonts w:ascii="Times New Roman" w:hAnsi="Times New Roman" w:cs="Times New Roman"/>
          <w:sz w:val="24"/>
          <w:szCs w:val="24"/>
        </w:rPr>
        <w:t xml:space="preserve">Question </w:t>
      </w:r>
      <w:r>
        <w:rPr>
          <w:rFonts w:ascii="Calibri" w:hAnsi="Calibri" w:cs="Times New Roman"/>
          <w:sz w:val="24"/>
          <w:szCs w:val="24"/>
        </w:rPr>
        <w:t>2</w:t>
      </w:r>
    </w:p>
    <w:p w:rsidR="00E745EC" w:rsidRDefault="002578B7" w:rsidP="00DC55B4">
      <w:pPr>
        <w:tabs>
          <w:tab w:val="left" w:pos="1875"/>
        </w:tabs>
        <w:spacing w:line="480" w:lineRule="auto"/>
        <w:ind w:firstLine="720"/>
        <w:rPr>
          <w:rFonts w:ascii="Times New Roman" w:hAnsi="Times New Roman" w:cs="Times New Roman"/>
          <w:sz w:val="24"/>
          <w:szCs w:val="24"/>
        </w:rPr>
      </w:pPr>
      <w:r w:rsidRPr="002578B7">
        <w:rPr>
          <w:rFonts w:ascii="Times New Roman" w:hAnsi="Times New Roman" w:cs="Times New Roman"/>
          <w:sz w:val="24"/>
          <w:szCs w:val="24"/>
        </w:rPr>
        <w:t>The</w:t>
      </w:r>
      <w:r w:rsidR="00E32987">
        <w:rPr>
          <w:rFonts w:ascii="Times New Roman" w:hAnsi="Times New Roman" w:cs="Times New Roman"/>
          <w:sz w:val="24"/>
          <w:szCs w:val="24"/>
        </w:rPr>
        <w:t xml:space="preserve"> main</w:t>
      </w:r>
      <w:r w:rsidRPr="002578B7">
        <w:rPr>
          <w:rFonts w:ascii="Times New Roman" w:hAnsi="Times New Roman" w:cs="Times New Roman"/>
          <w:sz w:val="24"/>
          <w:szCs w:val="24"/>
        </w:rPr>
        <w:t xml:space="preserve"> reason </w:t>
      </w:r>
      <w:r w:rsidR="00E32987">
        <w:rPr>
          <w:rFonts w:ascii="Times New Roman" w:hAnsi="Times New Roman" w:cs="Times New Roman"/>
          <w:sz w:val="24"/>
          <w:szCs w:val="24"/>
        </w:rPr>
        <w:t>that people do not see any problem with piracy is easy to sign in online and download the contents required, which is cheaper than buying from copyright owners. Regardless of this fact of easy accessibility, pirating is very illegal and infringes the rights of the owners.</w:t>
      </w:r>
      <w:r w:rsidR="004E72E6">
        <w:rPr>
          <w:rFonts w:ascii="Times New Roman" w:hAnsi="Times New Roman" w:cs="Times New Roman"/>
          <w:sz w:val="24"/>
          <w:szCs w:val="24"/>
        </w:rPr>
        <w:t xml:space="preserve"> Music and movie creators who have successfully protected themselves are few, for it is apparent that digital copyright still faces a stiff battle to accomplish protection from piracy</w:t>
      </w:r>
      <w:sdt>
        <w:sdtPr>
          <w:rPr>
            <w:rFonts w:ascii="Times New Roman" w:hAnsi="Times New Roman" w:cs="Times New Roman"/>
            <w:sz w:val="24"/>
            <w:szCs w:val="24"/>
          </w:rPr>
          <w:id w:val="17878236"/>
          <w:citation/>
        </w:sdtPr>
        <w:sdtContent>
          <w:r w:rsidR="002566DF">
            <w:rPr>
              <w:rFonts w:ascii="Times New Roman" w:hAnsi="Times New Roman" w:cs="Times New Roman"/>
              <w:sz w:val="24"/>
              <w:szCs w:val="24"/>
            </w:rPr>
            <w:fldChar w:fldCharType="begin"/>
          </w:r>
          <w:r w:rsidR="00E745EC">
            <w:rPr>
              <w:rFonts w:ascii="Times New Roman" w:hAnsi="Times New Roman" w:cs="Times New Roman"/>
              <w:sz w:val="24"/>
              <w:szCs w:val="24"/>
            </w:rPr>
            <w:instrText xml:space="preserve"> CITATION Eri11 \l 1033 </w:instrText>
          </w:r>
          <w:r w:rsidR="002566DF">
            <w:rPr>
              <w:rFonts w:ascii="Times New Roman" w:hAnsi="Times New Roman" w:cs="Times New Roman"/>
              <w:sz w:val="24"/>
              <w:szCs w:val="24"/>
            </w:rPr>
            <w:fldChar w:fldCharType="separate"/>
          </w:r>
          <w:r w:rsidR="00E745EC">
            <w:rPr>
              <w:rFonts w:ascii="Times New Roman" w:hAnsi="Times New Roman" w:cs="Times New Roman"/>
              <w:noProof/>
              <w:sz w:val="24"/>
              <w:szCs w:val="24"/>
            </w:rPr>
            <w:t xml:space="preserve"> </w:t>
          </w:r>
          <w:r w:rsidR="00E745EC" w:rsidRPr="00E745EC">
            <w:rPr>
              <w:rFonts w:ascii="Times New Roman" w:hAnsi="Times New Roman" w:cs="Times New Roman"/>
              <w:noProof/>
              <w:sz w:val="24"/>
              <w:szCs w:val="24"/>
            </w:rPr>
            <w:t>(Eric, 2011)</w:t>
          </w:r>
          <w:r w:rsidR="002566DF">
            <w:rPr>
              <w:rFonts w:ascii="Times New Roman" w:hAnsi="Times New Roman" w:cs="Times New Roman"/>
              <w:sz w:val="24"/>
              <w:szCs w:val="24"/>
            </w:rPr>
            <w:fldChar w:fldCharType="end"/>
          </w:r>
        </w:sdtContent>
      </w:sdt>
      <w:r w:rsidR="004E72E6">
        <w:rPr>
          <w:rFonts w:ascii="Times New Roman" w:hAnsi="Times New Roman" w:cs="Times New Roman"/>
          <w:sz w:val="24"/>
          <w:szCs w:val="24"/>
        </w:rPr>
        <w:t>. A solution to curb or at least reduce piracy can be amendment of the law to include affordable fines and selling the copyright products at an affordable price.</w:t>
      </w:r>
    </w:p>
    <w:p w:rsidR="00E745EC" w:rsidRDefault="00E745EC" w:rsidP="002578B7">
      <w:pPr>
        <w:tabs>
          <w:tab w:val="left" w:pos="1875"/>
        </w:tabs>
        <w:rPr>
          <w:rFonts w:ascii="Times New Roman" w:hAnsi="Times New Roman" w:cs="Times New Roman"/>
          <w:sz w:val="24"/>
          <w:szCs w:val="24"/>
        </w:rPr>
      </w:pPr>
    </w:p>
    <w:p w:rsidR="00E745EC" w:rsidRPr="00E745EC" w:rsidRDefault="00E745EC" w:rsidP="00B45673">
      <w:pPr>
        <w:tabs>
          <w:tab w:val="left" w:pos="1875"/>
        </w:tabs>
        <w:jc w:val="center"/>
        <w:rPr>
          <w:rFonts w:ascii="Times New Roman" w:hAnsi="Times New Roman" w:cs="Times New Roman"/>
          <w:sz w:val="24"/>
          <w:szCs w:val="24"/>
        </w:rPr>
      </w:pPr>
      <w:r w:rsidRPr="00E745EC">
        <w:rPr>
          <w:rFonts w:ascii="Times New Roman" w:hAnsi="Times New Roman" w:cs="Times New Roman"/>
          <w:sz w:val="24"/>
          <w:szCs w:val="24"/>
        </w:rPr>
        <w:t>Reference</w:t>
      </w:r>
    </w:p>
    <w:p w:rsidR="00E745EC" w:rsidRPr="00E745EC" w:rsidRDefault="002566DF" w:rsidP="00DC55B4">
      <w:pPr>
        <w:pStyle w:val="Bibliography"/>
        <w:ind w:left="720" w:hanging="720"/>
        <w:rPr>
          <w:rFonts w:ascii="Times New Roman" w:hAnsi="Times New Roman" w:cs="Times New Roman"/>
          <w:noProof/>
          <w:sz w:val="24"/>
          <w:szCs w:val="24"/>
        </w:rPr>
      </w:pPr>
      <w:r w:rsidRPr="00E745EC">
        <w:rPr>
          <w:rFonts w:ascii="Times New Roman" w:hAnsi="Times New Roman" w:cs="Times New Roman"/>
          <w:sz w:val="24"/>
          <w:szCs w:val="24"/>
        </w:rPr>
        <w:fldChar w:fldCharType="begin"/>
      </w:r>
      <w:r w:rsidR="00E745EC" w:rsidRPr="00E745EC">
        <w:rPr>
          <w:rFonts w:ascii="Times New Roman" w:hAnsi="Times New Roman" w:cs="Times New Roman"/>
          <w:sz w:val="24"/>
          <w:szCs w:val="24"/>
        </w:rPr>
        <w:instrText xml:space="preserve"> BIBLIOGRAPHY  \l 1033 </w:instrText>
      </w:r>
      <w:r w:rsidRPr="00E745EC">
        <w:rPr>
          <w:rFonts w:ascii="Times New Roman" w:hAnsi="Times New Roman" w:cs="Times New Roman"/>
          <w:sz w:val="24"/>
          <w:szCs w:val="24"/>
        </w:rPr>
        <w:fldChar w:fldCharType="separate"/>
      </w:r>
      <w:r w:rsidR="00E745EC" w:rsidRPr="00E745EC">
        <w:rPr>
          <w:rFonts w:ascii="Times New Roman" w:hAnsi="Times New Roman" w:cs="Times New Roman"/>
          <w:noProof/>
          <w:sz w:val="24"/>
          <w:szCs w:val="24"/>
        </w:rPr>
        <w:t xml:space="preserve">Eric, K. (2011). PPIRACY: HELPING OR HARMING THE WORLD. </w:t>
      </w:r>
      <w:r w:rsidR="00E745EC" w:rsidRPr="00E745EC">
        <w:rPr>
          <w:rFonts w:ascii="Times New Roman" w:hAnsi="Times New Roman" w:cs="Times New Roman"/>
          <w:i/>
          <w:iCs/>
          <w:noProof/>
          <w:sz w:val="24"/>
          <w:szCs w:val="24"/>
        </w:rPr>
        <w:t>An International Journal</w:t>
      </w:r>
      <w:r w:rsidR="00E745EC" w:rsidRPr="00E745EC">
        <w:rPr>
          <w:rFonts w:ascii="Times New Roman" w:hAnsi="Times New Roman" w:cs="Times New Roman"/>
          <w:noProof/>
          <w:sz w:val="24"/>
          <w:szCs w:val="24"/>
        </w:rPr>
        <w:t xml:space="preserve"> , 24-36.</w:t>
      </w:r>
    </w:p>
    <w:p w:rsidR="00E745EC" w:rsidRPr="002578B7" w:rsidRDefault="002566DF" w:rsidP="00E745EC">
      <w:pPr>
        <w:tabs>
          <w:tab w:val="left" w:pos="1875"/>
        </w:tabs>
        <w:rPr>
          <w:rFonts w:ascii="Times New Roman" w:hAnsi="Times New Roman" w:cs="Times New Roman"/>
          <w:sz w:val="24"/>
          <w:szCs w:val="24"/>
        </w:rPr>
      </w:pPr>
      <w:r w:rsidRPr="00E745EC">
        <w:rPr>
          <w:rFonts w:ascii="Times New Roman" w:hAnsi="Times New Roman" w:cs="Times New Roman"/>
          <w:sz w:val="24"/>
          <w:szCs w:val="24"/>
        </w:rPr>
        <w:fldChar w:fldCharType="end"/>
      </w:r>
    </w:p>
    <w:sectPr w:rsidR="00E745EC" w:rsidRPr="002578B7" w:rsidSect="0026624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167961"/>
    <w:rsid w:val="001035A8"/>
    <w:rsid w:val="0012407F"/>
    <w:rsid w:val="00167961"/>
    <w:rsid w:val="00192476"/>
    <w:rsid w:val="002566DF"/>
    <w:rsid w:val="002578B7"/>
    <w:rsid w:val="00266243"/>
    <w:rsid w:val="003953EA"/>
    <w:rsid w:val="003E1416"/>
    <w:rsid w:val="004E72E6"/>
    <w:rsid w:val="005D52BB"/>
    <w:rsid w:val="00994E35"/>
    <w:rsid w:val="00B45673"/>
    <w:rsid w:val="00C270F5"/>
    <w:rsid w:val="00C64336"/>
    <w:rsid w:val="00DC55B4"/>
    <w:rsid w:val="00E32987"/>
    <w:rsid w:val="00E745EC"/>
    <w:rsid w:val="00F355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2578B7"/>
  </w:style>
  <w:style w:type="paragraph" w:styleId="BalloonText">
    <w:name w:val="Balloon Text"/>
    <w:basedOn w:val="Normal"/>
    <w:link w:val="BalloonTextChar"/>
    <w:uiPriority w:val="99"/>
    <w:semiHidden/>
    <w:unhideWhenUsed/>
    <w:rsid w:val="002578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78B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Pit16</b:Tag>
    <b:SourceType>JournalArticle</b:SourceType>
    <b:Guid>{54641DD0-2FD0-4369-ADE7-921C19B4DA17}</b:Guid>
    <b:LCID>0</b:LCID>
    <b:Author>
      <b:Author>
        <b:NameList>
          <b:Person>
            <b:Last>Pittaro</b:Last>
            <b:First>M.</b:First>
          </b:Person>
        </b:NameList>
      </b:Author>
    </b:Author>
    <b:Title>Space Transition Theory of Online Crimes</b:Title>
    <b:JournalName>International Journal of Cyber Criminology</b:JournalName>
    <b:Year>2016</b:Year>
    <b:Pages>283-301</b:Pages>
    <b:RefOrder>1</b:RefOrder>
  </b:Source>
  <b:Source>
    <b:Tag>Eri11</b:Tag>
    <b:SourceType>JournalArticle</b:SourceType>
    <b:Guid>{E8AE6DC5-64F1-4AD4-B920-01361839E81D}</b:Guid>
    <b:LCID>0</b:LCID>
    <b:Author>
      <b:Author>
        <b:NameList>
          <b:Person>
            <b:Last>Eric</b:Last>
            <b:First>K.</b:First>
          </b:Person>
        </b:NameList>
      </b:Author>
    </b:Author>
    <b:Title>PPIRACY: HELPING OR HARMING THE WORLD</b:Title>
    <b:JournalName>An International Journal</b:JournalName>
    <b:Year>2011</b:Year>
    <b:Pages>24-36</b:Pages>
    <b:RefOrder>2</b:RefOrder>
  </b:Source>
</b:Sources>
</file>

<file path=customXml/itemProps1.xml><?xml version="1.0" encoding="utf-8"?>
<ds:datastoreItem xmlns:ds="http://schemas.openxmlformats.org/officeDocument/2006/customXml" ds:itemID="{FD990179-008A-4021-9529-3981C33D8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263</Words>
  <Characters>1504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2018-10-31T11:15:00Z</dcterms:created>
  <dcterms:modified xsi:type="dcterms:W3CDTF">2018-10-31T11:15:00Z</dcterms:modified>
</cp:coreProperties>
</file>